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8" w:rsidRPr="008B21F0" w:rsidRDefault="002219A8" w:rsidP="002219A8">
      <w:pPr>
        <w:ind w:firstLine="5580"/>
        <w:rPr>
          <w:rStyle w:val="a3"/>
          <w:i w:val="0"/>
        </w:rPr>
      </w:pPr>
      <w:r w:rsidRPr="008B21F0">
        <w:rPr>
          <w:rStyle w:val="a3"/>
          <w:i w:val="0"/>
        </w:rPr>
        <w:t>Утверждаю:</w:t>
      </w:r>
    </w:p>
    <w:p w:rsidR="002219A8" w:rsidRPr="008B21F0" w:rsidRDefault="002219A8" w:rsidP="002219A8">
      <w:pPr>
        <w:ind w:firstLine="5580"/>
        <w:rPr>
          <w:rStyle w:val="a3"/>
          <w:i w:val="0"/>
        </w:rPr>
      </w:pPr>
      <w:r w:rsidRPr="008B21F0">
        <w:rPr>
          <w:rStyle w:val="a3"/>
          <w:i w:val="0"/>
        </w:rPr>
        <w:t>Директор  МБОУ «СОШ №5»</w:t>
      </w:r>
    </w:p>
    <w:p w:rsidR="002219A8" w:rsidRPr="008B21F0" w:rsidRDefault="002219A8" w:rsidP="002219A8">
      <w:pPr>
        <w:ind w:firstLine="5580"/>
        <w:rPr>
          <w:rStyle w:val="a3"/>
          <w:i w:val="0"/>
        </w:rPr>
      </w:pPr>
      <w:r w:rsidRPr="008B21F0">
        <w:rPr>
          <w:rStyle w:val="a3"/>
          <w:i w:val="0"/>
        </w:rPr>
        <w:t>____________ О.А. Оспищева</w:t>
      </w:r>
    </w:p>
    <w:p w:rsidR="002219A8" w:rsidRPr="008B21F0" w:rsidRDefault="002219A8" w:rsidP="002219A8">
      <w:pPr>
        <w:ind w:firstLine="5580"/>
        <w:rPr>
          <w:rStyle w:val="a3"/>
          <w:i w:val="0"/>
        </w:rPr>
      </w:pPr>
      <w:r w:rsidRPr="008B21F0">
        <w:rPr>
          <w:rStyle w:val="a3"/>
          <w:i w:val="0"/>
        </w:rPr>
        <w:t>«___»______________2012г.</w:t>
      </w:r>
    </w:p>
    <w:p w:rsidR="002219A8" w:rsidRPr="008B21F0" w:rsidRDefault="002219A8" w:rsidP="002219A8">
      <w:pPr>
        <w:rPr>
          <w:rStyle w:val="a3"/>
          <w:i w:val="0"/>
        </w:rPr>
      </w:pPr>
    </w:p>
    <w:p w:rsidR="002219A8" w:rsidRDefault="002219A8" w:rsidP="002219A8">
      <w:pPr>
        <w:jc w:val="center"/>
        <w:rPr>
          <w:rStyle w:val="a3"/>
          <w:i w:val="0"/>
        </w:rPr>
      </w:pPr>
    </w:p>
    <w:p w:rsidR="002219A8" w:rsidRDefault="002219A8" w:rsidP="002219A8">
      <w:pPr>
        <w:jc w:val="center"/>
        <w:rPr>
          <w:rStyle w:val="a3"/>
          <w:i w:val="0"/>
        </w:rPr>
      </w:pPr>
    </w:p>
    <w:p w:rsidR="002219A8" w:rsidRDefault="002219A8" w:rsidP="002219A8">
      <w:pPr>
        <w:jc w:val="center"/>
        <w:rPr>
          <w:rStyle w:val="a3"/>
          <w:i w:val="0"/>
        </w:rPr>
      </w:pPr>
    </w:p>
    <w:p w:rsidR="002219A8" w:rsidRDefault="002219A8" w:rsidP="002219A8">
      <w:pPr>
        <w:jc w:val="center"/>
        <w:rPr>
          <w:rStyle w:val="a3"/>
          <w:i w:val="0"/>
        </w:rPr>
      </w:pPr>
    </w:p>
    <w:p w:rsidR="002219A8" w:rsidRDefault="002219A8" w:rsidP="002219A8">
      <w:pPr>
        <w:jc w:val="center"/>
        <w:rPr>
          <w:rStyle w:val="a3"/>
          <w:i w:val="0"/>
        </w:rPr>
      </w:pPr>
    </w:p>
    <w:p w:rsidR="002219A8" w:rsidRPr="005E5DAF" w:rsidRDefault="002219A8" w:rsidP="002219A8">
      <w:pPr>
        <w:jc w:val="center"/>
        <w:rPr>
          <w:rStyle w:val="a3"/>
          <w:i w:val="0"/>
        </w:rPr>
      </w:pPr>
    </w:p>
    <w:p w:rsidR="002219A8" w:rsidRPr="005E5DAF" w:rsidRDefault="002219A8" w:rsidP="002219A8">
      <w:pPr>
        <w:jc w:val="center"/>
        <w:rPr>
          <w:rStyle w:val="a3"/>
          <w:i w:val="0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32"/>
          <w:szCs w:val="32"/>
        </w:rPr>
      </w:pPr>
      <w:r w:rsidRPr="008B21F0">
        <w:rPr>
          <w:rStyle w:val="a3"/>
          <w:b/>
          <w:i w:val="0"/>
          <w:sz w:val="32"/>
          <w:szCs w:val="32"/>
        </w:rPr>
        <w:t>Перспективный план работы педагога – психолога</w:t>
      </w:r>
    </w:p>
    <w:p w:rsidR="002219A8" w:rsidRDefault="002219A8" w:rsidP="002219A8">
      <w:pPr>
        <w:jc w:val="center"/>
        <w:rPr>
          <w:rStyle w:val="a3"/>
          <w:b/>
          <w:i w:val="0"/>
          <w:sz w:val="32"/>
          <w:szCs w:val="32"/>
        </w:rPr>
      </w:pPr>
      <w:r>
        <w:rPr>
          <w:rStyle w:val="a3"/>
          <w:b/>
          <w:i w:val="0"/>
          <w:sz w:val="32"/>
          <w:szCs w:val="32"/>
        </w:rPr>
        <w:t>н</w:t>
      </w:r>
      <w:r w:rsidRPr="008B21F0">
        <w:rPr>
          <w:rStyle w:val="a3"/>
          <w:b/>
          <w:i w:val="0"/>
          <w:sz w:val="32"/>
          <w:szCs w:val="32"/>
        </w:rPr>
        <w:t>а</w:t>
      </w:r>
      <w:r>
        <w:rPr>
          <w:rStyle w:val="a3"/>
          <w:b/>
          <w:i w:val="0"/>
          <w:sz w:val="32"/>
          <w:szCs w:val="32"/>
        </w:rPr>
        <w:t xml:space="preserve"> </w:t>
      </w:r>
      <w:r w:rsidRPr="008B21F0">
        <w:rPr>
          <w:rStyle w:val="a3"/>
          <w:b/>
          <w:i w:val="0"/>
          <w:sz w:val="32"/>
          <w:szCs w:val="32"/>
        </w:rPr>
        <w:t>2012- 2013</w:t>
      </w:r>
      <w:r>
        <w:rPr>
          <w:rStyle w:val="a3"/>
          <w:b/>
          <w:i w:val="0"/>
          <w:sz w:val="32"/>
          <w:szCs w:val="32"/>
        </w:rPr>
        <w:t xml:space="preserve"> учебный год</w:t>
      </w:r>
    </w:p>
    <w:p w:rsidR="002219A8" w:rsidRPr="002219A8" w:rsidRDefault="002219A8" w:rsidP="002219A8">
      <w:pPr>
        <w:jc w:val="center"/>
        <w:rPr>
          <w:rStyle w:val="a3"/>
          <w:b/>
          <w:i w:val="0"/>
          <w:sz w:val="32"/>
          <w:szCs w:val="32"/>
        </w:rPr>
      </w:pPr>
    </w:p>
    <w:p w:rsidR="002219A8" w:rsidRPr="008B21F0" w:rsidRDefault="002219A8" w:rsidP="002219A8">
      <w:pPr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both"/>
        <w:rPr>
          <w:rStyle w:val="a3"/>
          <w:i w:val="0"/>
        </w:rPr>
      </w:pPr>
      <w:r w:rsidRPr="008B21F0">
        <w:rPr>
          <w:rStyle w:val="a3"/>
          <w:b/>
          <w:i w:val="0"/>
        </w:rPr>
        <w:t>Цель:</w:t>
      </w:r>
      <w:r w:rsidRPr="008B21F0">
        <w:rPr>
          <w:rStyle w:val="a3"/>
          <w:i w:val="0"/>
        </w:rPr>
        <w:t xml:space="preserve">  создание психолого-педагогических и социально-психологических условий, позволяющих учащимся успешно обучаться и развиваться в данной педагогической среде.</w:t>
      </w:r>
    </w:p>
    <w:p w:rsidR="002219A8" w:rsidRPr="008B21F0" w:rsidRDefault="002219A8" w:rsidP="002219A8">
      <w:pPr>
        <w:rPr>
          <w:rStyle w:val="a3"/>
          <w:i w:val="0"/>
        </w:rPr>
      </w:pPr>
    </w:p>
    <w:p w:rsidR="002219A8" w:rsidRPr="008B21F0" w:rsidRDefault="002219A8" w:rsidP="002219A8">
      <w:pPr>
        <w:rPr>
          <w:rStyle w:val="a3"/>
          <w:b/>
          <w:i w:val="0"/>
        </w:rPr>
      </w:pPr>
      <w:r w:rsidRPr="008B21F0">
        <w:rPr>
          <w:rStyle w:val="a3"/>
          <w:b/>
          <w:i w:val="0"/>
        </w:rPr>
        <w:t xml:space="preserve">Задачи:  </w:t>
      </w:r>
    </w:p>
    <w:p w:rsidR="002219A8" w:rsidRPr="008B21F0" w:rsidRDefault="002219A8" w:rsidP="002219A8">
      <w:pPr>
        <w:rPr>
          <w:rStyle w:val="a3"/>
          <w:b/>
          <w:i w:val="0"/>
        </w:rPr>
      </w:pPr>
    </w:p>
    <w:p w:rsidR="002219A8" w:rsidRPr="008B21F0" w:rsidRDefault="002219A8" w:rsidP="002219A8">
      <w:pPr>
        <w:numPr>
          <w:ilvl w:val="0"/>
          <w:numId w:val="3"/>
        </w:numPr>
        <w:jc w:val="both"/>
        <w:rPr>
          <w:rStyle w:val="a3"/>
          <w:b/>
          <w:i w:val="0"/>
        </w:rPr>
      </w:pPr>
      <w:r w:rsidRPr="008B21F0">
        <w:rPr>
          <w:rFonts w:eastAsia="Times New Roman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</w:t>
      </w:r>
      <w:r w:rsidRPr="008B21F0">
        <w:rPr>
          <w:b/>
          <w:iCs/>
        </w:rPr>
        <w:t>;</w:t>
      </w:r>
    </w:p>
    <w:p w:rsidR="002219A8" w:rsidRPr="008B21F0" w:rsidRDefault="002219A8" w:rsidP="002219A8">
      <w:pPr>
        <w:numPr>
          <w:ilvl w:val="0"/>
          <w:numId w:val="2"/>
        </w:numPr>
        <w:jc w:val="both"/>
        <w:rPr>
          <w:rStyle w:val="a3"/>
          <w:i w:val="0"/>
        </w:rPr>
      </w:pPr>
      <w:r w:rsidRPr="008B21F0">
        <w:rPr>
          <w:rStyle w:val="a3"/>
          <w:i w:val="0"/>
        </w:rPr>
        <w:t>Своевременное выявление и предупреждение возможных трудностей в личностн</w:t>
      </w:r>
      <w:r>
        <w:rPr>
          <w:rStyle w:val="a3"/>
          <w:i w:val="0"/>
        </w:rPr>
        <w:t>ом развитии школьника</w:t>
      </w:r>
      <w:r w:rsidRPr="008B21F0">
        <w:rPr>
          <w:rStyle w:val="a3"/>
          <w:i w:val="0"/>
        </w:rPr>
        <w:t xml:space="preserve">: </w:t>
      </w:r>
      <w:r>
        <w:rPr>
          <w:rStyle w:val="a3"/>
          <w:i w:val="0"/>
        </w:rPr>
        <w:t>психодиагностика</w:t>
      </w:r>
      <w:r w:rsidRPr="008B21F0">
        <w:rPr>
          <w:rStyle w:val="a3"/>
          <w:i w:val="0"/>
        </w:rPr>
        <w:t xml:space="preserve">, коррекционно-развивающая работа, консультирование; </w:t>
      </w:r>
    </w:p>
    <w:p w:rsidR="002219A8" w:rsidRPr="008B21F0" w:rsidRDefault="002219A8" w:rsidP="002219A8">
      <w:pPr>
        <w:numPr>
          <w:ilvl w:val="0"/>
          <w:numId w:val="2"/>
        </w:numPr>
        <w:jc w:val="both"/>
        <w:rPr>
          <w:rStyle w:val="a3"/>
          <w:i w:val="0"/>
        </w:rPr>
      </w:pPr>
      <w:r w:rsidRPr="008B21F0">
        <w:rPr>
          <w:rStyle w:val="a3"/>
          <w:i w:val="0"/>
        </w:rPr>
        <w:t xml:space="preserve">Повышение уровня родительской компетентности, активизация роли родителей в создании оптимальных условий развития ребенка; </w:t>
      </w:r>
    </w:p>
    <w:p w:rsidR="002219A8" w:rsidRDefault="002219A8" w:rsidP="002219A8">
      <w:pPr>
        <w:numPr>
          <w:ilvl w:val="0"/>
          <w:numId w:val="2"/>
        </w:numPr>
        <w:jc w:val="both"/>
        <w:rPr>
          <w:rStyle w:val="a3"/>
          <w:i w:val="0"/>
        </w:rPr>
      </w:pPr>
      <w:r w:rsidRPr="008B21F0">
        <w:rPr>
          <w:rStyle w:val="a3"/>
          <w:i w:val="0"/>
        </w:rPr>
        <w:t xml:space="preserve">Создание и поддержание психологического климата в коллективе, развитие психолого-педагогической компетентности педагогов; </w:t>
      </w:r>
    </w:p>
    <w:p w:rsidR="002219A8" w:rsidRPr="002219A8" w:rsidRDefault="002219A8" w:rsidP="002219A8">
      <w:pPr>
        <w:numPr>
          <w:ilvl w:val="0"/>
          <w:numId w:val="2"/>
        </w:numPr>
        <w:jc w:val="both"/>
        <w:rPr>
          <w:rStyle w:val="a3"/>
          <w:i w:val="0"/>
        </w:rPr>
      </w:pPr>
    </w:p>
    <w:p w:rsidR="002219A8" w:rsidRPr="008B21F0" w:rsidRDefault="002219A8" w:rsidP="002219A8">
      <w:pPr>
        <w:jc w:val="both"/>
        <w:rPr>
          <w:rStyle w:val="a3"/>
          <w:i w:val="0"/>
        </w:rPr>
      </w:pPr>
    </w:p>
    <w:p w:rsidR="002219A8" w:rsidRPr="008B21F0" w:rsidRDefault="002219A8" w:rsidP="002219A8">
      <w:pPr>
        <w:jc w:val="both"/>
        <w:rPr>
          <w:rStyle w:val="a3"/>
          <w:b/>
          <w:i w:val="0"/>
        </w:rPr>
      </w:pPr>
      <w:r w:rsidRPr="008B21F0">
        <w:rPr>
          <w:rStyle w:val="a3"/>
          <w:b/>
          <w:i w:val="0"/>
        </w:rPr>
        <w:t xml:space="preserve">Направления: </w:t>
      </w:r>
    </w:p>
    <w:p w:rsidR="002219A8" w:rsidRPr="008B21F0" w:rsidRDefault="002219A8" w:rsidP="002219A8">
      <w:pPr>
        <w:numPr>
          <w:ilvl w:val="0"/>
          <w:numId w:val="1"/>
        </w:numPr>
        <w:suppressAutoHyphens/>
        <w:jc w:val="both"/>
        <w:rPr>
          <w:rStyle w:val="a3"/>
          <w:i w:val="0"/>
        </w:rPr>
      </w:pPr>
      <w:r w:rsidRPr="008B21F0">
        <w:rPr>
          <w:rStyle w:val="a3"/>
          <w:i w:val="0"/>
        </w:rPr>
        <w:t>Сопровождение процесса адаптации учащихся 1-х, 5-х классов</w:t>
      </w:r>
      <w:r>
        <w:rPr>
          <w:rStyle w:val="a3"/>
          <w:i w:val="0"/>
        </w:rPr>
        <w:t>.</w:t>
      </w:r>
    </w:p>
    <w:p w:rsidR="002219A8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  <w:i w:val="0"/>
        </w:rPr>
      </w:pPr>
      <w:r w:rsidRPr="008B21F0">
        <w:rPr>
          <w:rStyle w:val="a3"/>
          <w:i w:val="0"/>
        </w:rPr>
        <w:t>Психологическое  сопровождение дете</w:t>
      </w:r>
      <w:proofErr w:type="gramStart"/>
      <w:r w:rsidRPr="008B21F0">
        <w:rPr>
          <w:rStyle w:val="a3"/>
          <w:i w:val="0"/>
        </w:rPr>
        <w:t>й-</w:t>
      </w:r>
      <w:proofErr w:type="gramEnd"/>
      <w:r w:rsidRPr="008B21F0">
        <w:rPr>
          <w:rStyle w:val="a3"/>
          <w:i w:val="0"/>
        </w:rPr>
        <w:t xml:space="preserve"> инвалидов</w:t>
      </w:r>
      <w:r>
        <w:rPr>
          <w:rStyle w:val="a3"/>
          <w:i w:val="0"/>
        </w:rPr>
        <w:t>, опекаемых детей</w:t>
      </w:r>
      <w:r w:rsidRPr="008B21F0">
        <w:rPr>
          <w:rStyle w:val="a3"/>
          <w:i w:val="0"/>
        </w:rPr>
        <w:t xml:space="preserve"> </w:t>
      </w:r>
    </w:p>
    <w:p w:rsidR="002219A8" w:rsidRPr="008B21F0" w:rsidRDefault="002219A8" w:rsidP="002219A8">
      <w:pPr>
        <w:tabs>
          <w:tab w:val="left" w:pos="1440"/>
        </w:tabs>
        <w:suppressAutoHyphens/>
        <w:ind w:left="720"/>
        <w:jc w:val="both"/>
        <w:rPr>
          <w:rStyle w:val="a3"/>
          <w:i w:val="0"/>
        </w:rPr>
      </w:pPr>
      <w:r w:rsidRPr="008B21F0">
        <w:rPr>
          <w:rStyle w:val="a3"/>
          <w:i w:val="0"/>
        </w:rPr>
        <w:t>и детей «группы риска»</w:t>
      </w:r>
      <w:r>
        <w:rPr>
          <w:rStyle w:val="a3"/>
          <w:i w:val="0"/>
        </w:rPr>
        <w:t>.</w:t>
      </w:r>
    </w:p>
    <w:p w:rsidR="002219A8" w:rsidRPr="008B21F0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</w:rPr>
      </w:pPr>
      <w:r>
        <w:rPr>
          <w:rStyle w:val="a3"/>
          <w:i w:val="0"/>
        </w:rPr>
        <w:t>В</w:t>
      </w:r>
      <w:r w:rsidRPr="000B5143">
        <w:rPr>
          <w:rStyle w:val="a3"/>
          <w:i w:val="0"/>
        </w:rPr>
        <w:t xml:space="preserve">ыявление </w:t>
      </w:r>
      <w:r w:rsidRPr="008B21F0">
        <w:rPr>
          <w:rStyle w:val="a3"/>
          <w:i w:val="0"/>
        </w:rPr>
        <w:t xml:space="preserve">психолого-педагогических </w:t>
      </w:r>
      <w:r>
        <w:rPr>
          <w:rStyle w:val="a3"/>
          <w:i w:val="0"/>
        </w:rPr>
        <w:t xml:space="preserve">и </w:t>
      </w:r>
      <w:r w:rsidRPr="000B5143">
        <w:rPr>
          <w:rStyle w:val="a3"/>
          <w:i w:val="0"/>
        </w:rPr>
        <w:t>социально-психологических особенностей школьников, существенно влияющих на эффективность их обучения и развития.</w:t>
      </w:r>
    </w:p>
    <w:p w:rsidR="002219A8" w:rsidRPr="008B21F0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  <w:i w:val="0"/>
        </w:rPr>
      </w:pPr>
      <w:r w:rsidRPr="008B21F0">
        <w:rPr>
          <w:rStyle w:val="a3"/>
          <w:i w:val="0"/>
        </w:rPr>
        <w:t xml:space="preserve">Профориентация  учащихся </w:t>
      </w:r>
      <w:proofErr w:type="gramStart"/>
      <w:r w:rsidRPr="008B21F0">
        <w:rPr>
          <w:rStyle w:val="a3"/>
          <w:i w:val="0"/>
        </w:rPr>
        <w:t xml:space="preserve">( </w:t>
      </w:r>
      <w:proofErr w:type="gramEnd"/>
      <w:r w:rsidRPr="008B21F0">
        <w:rPr>
          <w:rStyle w:val="a3"/>
          <w:i w:val="0"/>
        </w:rPr>
        <w:t>9, 11 классов).</w:t>
      </w:r>
    </w:p>
    <w:p w:rsidR="002219A8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  <w:i w:val="0"/>
        </w:rPr>
      </w:pPr>
      <w:r>
        <w:rPr>
          <w:rStyle w:val="a3"/>
          <w:i w:val="0"/>
        </w:rPr>
        <w:t>Сопровождение</w:t>
      </w:r>
      <w:r w:rsidRPr="008B21F0">
        <w:rPr>
          <w:rStyle w:val="a3"/>
          <w:i w:val="0"/>
        </w:rPr>
        <w:t xml:space="preserve"> учебно - воспитательного процесса учащихся 9-х, 11-х классов в ситуации</w:t>
      </w:r>
      <w:r>
        <w:rPr>
          <w:rStyle w:val="a3"/>
          <w:i w:val="0"/>
        </w:rPr>
        <w:t xml:space="preserve">  подготовки к ГИА и ЕГЭ.</w:t>
      </w:r>
    </w:p>
    <w:p w:rsidR="002219A8" w:rsidRPr="008B21F0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  <w:i w:val="0"/>
        </w:rPr>
      </w:pPr>
      <w:r>
        <w:rPr>
          <w:rStyle w:val="a3"/>
          <w:i w:val="0"/>
        </w:rPr>
        <w:t xml:space="preserve">Создание психологических условий </w:t>
      </w:r>
      <w:proofErr w:type="gramStart"/>
      <w:r>
        <w:rPr>
          <w:rStyle w:val="a3"/>
          <w:i w:val="0"/>
        </w:rPr>
        <w:t>для</w:t>
      </w:r>
      <w:proofErr w:type="gramEnd"/>
      <w:r>
        <w:rPr>
          <w:rStyle w:val="a3"/>
          <w:i w:val="0"/>
        </w:rPr>
        <w:t xml:space="preserve"> </w:t>
      </w:r>
      <w:proofErr w:type="gramStart"/>
      <w:r w:rsidRPr="00322B36">
        <w:rPr>
          <w:rStyle w:val="a3"/>
          <w:i w:val="0"/>
        </w:rPr>
        <w:t>оказание</w:t>
      </w:r>
      <w:proofErr w:type="gramEnd"/>
      <w:r w:rsidRPr="00322B36">
        <w:rPr>
          <w:rStyle w:val="a3"/>
          <w:i w:val="0"/>
        </w:rPr>
        <w:t xml:space="preserve"> помощи родителям и педагогам во всестороннем раз</w:t>
      </w:r>
      <w:r>
        <w:rPr>
          <w:rStyle w:val="a3"/>
          <w:i w:val="0"/>
        </w:rPr>
        <w:t>витии и подготовке будущих первоклассников.</w:t>
      </w:r>
    </w:p>
    <w:p w:rsidR="002219A8" w:rsidRPr="008B21F0" w:rsidRDefault="002219A8" w:rsidP="002219A8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rStyle w:val="a3"/>
          <w:i w:val="0"/>
        </w:rPr>
      </w:pPr>
      <w:r w:rsidRPr="008B21F0">
        <w:rPr>
          <w:rStyle w:val="a3"/>
          <w:i w:val="0"/>
        </w:rPr>
        <w:t>Деятельность по запросу</w:t>
      </w:r>
      <w:r>
        <w:rPr>
          <w:rStyle w:val="a3"/>
          <w:i w:val="0"/>
        </w:rPr>
        <w:t>.</w:t>
      </w:r>
      <w:r w:rsidRPr="008B21F0">
        <w:rPr>
          <w:rStyle w:val="a3"/>
          <w:i w:val="0"/>
        </w:rPr>
        <w:t xml:space="preserve"> </w:t>
      </w:r>
    </w:p>
    <w:p w:rsidR="002219A8" w:rsidRPr="008B21F0" w:rsidRDefault="002219A8" w:rsidP="002219A8">
      <w:pPr>
        <w:tabs>
          <w:tab w:val="left" w:pos="1440"/>
        </w:tabs>
        <w:suppressAutoHyphens/>
        <w:ind w:left="720"/>
        <w:jc w:val="both"/>
        <w:rPr>
          <w:rStyle w:val="a3"/>
          <w:i w:val="0"/>
        </w:rPr>
      </w:pPr>
    </w:p>
    <w:p w:rsidR="002219A8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</w:p>
    <w:p w:rsidR="002219A8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</w:p>
    <w:p w:rsidR="002219A8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</w:p>
    <w:p w:rsidR="002219A8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  <w:bookmarkStart w:id="0" w:name="_GoBack"/>
      <w:bookmarkEnd w:id="0"/>
    </w:p>
    <w:p w:rsidR="002219A8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</w:p>
    <w:p w:rsidR="002219A8" w:rsidRPr="008B21F0" w:rsidRDefault="002219A8" w:rsidP="002219A8">
      <w:pPr>
        <w:tabs>
          <w:tab w:val="left" w:pos="1440"/>
        </w:tabs>
        <w:suppressAutoHyphens/>
        <w:ind w:left="720"/>
        <w:rPr>
          <w:rStyle w:val="a3"/>
          <w:i w:val="0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lastRenderedPageBreak/>
        <w:t>Диагностическое направление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3260"/>
      </w:tblGrid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Направление, виды и формы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 xml:space="preserve">Ответственный 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 Психолого-педагогическая диагностика, направленная на выявление уровня адаптации первоклассников.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педагог-психолог, классные руководители 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Экспресс-диагностика  процесса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адаптации учащихся 5-х классов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Психолого-педагогическая диагностика детей-инвалидов и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декабрь-январь 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социальный педагог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Диагностика детей по запросам  педагогов</w:t>
            </w:r>
            <w:r>
              <w:rPr>
                <w:rStyle w:val="a3"/>
                <w:i w:val="0"/>
                <w:sz w:val="28"/>
                <w:szCs w:val="28"/>
              </w:rPr>
              <w:t xml:space="preserve"> и </w:t>
            </w:r>
            <w:r w:rsidRPr="008B21F0">
              <w:rPr>
                <w:rStyle w:val="a3"/>
                <w:i w:val="0"/>
                <w:sz w:val="28"/>
                <w:szCs w:val="28"/>
              </w:rPr>
              <w:t>родителей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 Диагностическое обследование детей состоящих на учете в ОДН, ВШУ</w:t>
            </w: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8B21F0">
              <w:rPr>
                <w:rStyle w:val="a3"/>
                <w:i w:val="0"/>
                <w:sz w:val="28"/>
                <w:szCs w:val="28"/>
              </w:rPr>
              <w:t>(актуальные проблемы)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Создание школьного проекта «Пропу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ск в пр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>офессию»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январ</w:t>
            </w:r>
            <w:proofErr w:type="gramStart"/>
            <w:r>
              <w:rPr>
                <w:rStyle w:val="a3"/>
                <w:i w:val="0"/>
                <w:sz w:val="28"/>
                <w:szCs w:val="28"/>
              </w:rPr>
              <w:t>ь-</w:t>
            </w:r>
            <w:proofErr w:type="gramEnd"/>
            <w:r>
              <w:rPr>
                <w:rStyle w:val="a3"/>
                <w:i w:val="0"/>
                <w:sz w:val="28"/>
                <w:szCs w:val="28"/>
              </w:rPr>
              <w:t xml:space="preserve"> май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Диагностика будущих первоклассников «Готовность ребенка к школьному обучению»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а</w:t>
            </w:r>
            <w:r>
              <w:rPr>
                <w:rStyle w:val="a3"/>
                <w:i w:val="0"/>
                <w:sz w:val="28"/>
                <w:szCs w:val="28"/>
              </w:rPr>
              <w:t>вгуст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</w:tbl>
    <w:p w:rsidR="002219A8" w:rsidRDefault="002219A8" w:rsidP="002219A8">
      <w:pPr>
        <w:rPr>
          <w:rStyle w:val="a3"/>
          <w:b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>Консультативное направление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3260"/>
      </w:tblGrid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Направление, виды и формы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К</w:t>
            </w:r>
            <w:r w:rsidRPr="008B21F0">
              <w:rPr>
                <w:rStyle w:val="a3"/>
                <w:i w:val="0"/>
                <w:sz w:val="28"/>
                <w:szCs w:val="28"/>
              </w:rPr>
              <w:t>онсультирование педагогов, родителей по результатам психодиагностики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Консультирование индивидуальное для учащихся, родителей, педагогов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Консультирование  групповое  по запросам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</w:tbl>
    <w:p w:rsidR="002219A8" w:rsidRPr="008B21F0" w:rsidRDefault="002219A8" w:rsidP="002219A8">
      <w:pPr>
        <w:rPr>
          <w:rStyle w:val="a3"/>
          <w:b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>Коррекционно-развивающее направление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268"/>
        <w:gridCol w:w="3119"/>
      </w:tblGrid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Направление, виды и формы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Коррекционно-развивающие занятия (индивидуальные),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по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результатом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Коррекционно-развивающие занятия (групповые),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по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результатом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Формирование групп для коррекционно-развивающих занятий в Сенсорной комнате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Разработка развивающих и коррекционных программ для детей-инвалидов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Проведение групповых занятий для подростков по актуальным проблемам.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педагог-психолог, </w:t>
            </w:r>
          </w:p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социальный педагог,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классные </w:t>
            </w:r>
            <w:r w:rsidRPr="008B21F0">
              <w:rPr>
                <w:rStyle w:val="a3"/>
                <w:i w:val="0"/>
                <w:sz w:val="28"/>
                <w:szCs w:val="28"/>
              </w:rPr>
              <w:t>руководители</w:t>
            </w:r>
          </w:p>
        </w:tc>
      </w:tr>
    </w:tbl>
    <w:p w:rsidR="002219A8" w:rsidRPr="008B21F0" w:rsidRDefault="002219A8" w:rsidP="002219A8">
      <w:pPr>
        <w:jc w:val="both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>Просветительское направление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7"/>
        <w:gridCol w:w="3260"/>
      </w:tblGrid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Направление, виды и формы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Участие в </w:t>
            </w:r>
            <w:proofErr w:type="spellStart"/>
            <w:r w:rsidRPr="008B21F0">
              <w:rPr>
                <w:rStyle w:val="a3"/>
                <w:i w:val="0"/>
                <w:sz w:val="28"/>
                <w:szCs w:val="28"/>
              </w:rPr>
              <w:t>ШПМПк</w:t>
            </w:r>
            <w:proofErr w:type="spellEnd"/>
            <w:r w:rsidRPr="008B21F0">
              <w:rPr>
                <w:rStyle w:val="a3"/>
                <w:i w:val="0"/>
                <w:sz w:val="28"/>
                <w:szCs w:val="28"/>
              </w:rPr>
              <w:t xml:space="preserve">.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Оказание помощи администрации в подготовке вопросов на ПМПК города.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администрация,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педагог-психолог, социальный педагог, </w:t>
            </w:r>
          </w:p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школьный фельдшер,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логопед, 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педагоги 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Выступление на родительских собраниях по запросу.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администрация,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Классные часы для подростков по актуальным темам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Ознакомление администрации, педагогов школы с проведённой психологической работой.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Предварительный выбор профиля дальнейшего обучения</w:t>
            </w:r>
            <w:r>
              <w:rPr>
                <w:rStyle w:val="a3"/>
                <w:i w:val="0"/>
                <w:sz w:val="28"/>
                <w:szCs w:val="28"/>
              </w:rPr>
              <w:t xml:space="preserve"> 10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 клас</w:t>
            </w:r>
            <w:r>
              <w:rPr>
                <w:rStyle w:val="a3"/>
                <w:i w:val="0"/>
                <w:sz w:val="28"/>
                <w:szCs w:val="28"/>
              </w:rPr>
              <w:t>с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январь-май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 классные руководители</w:t>
            </w:r>
          </w:p>
        </w:tc>
      </w:tr>
      <w:tr w:rsidR="002219A8" w:rsidRPr="008B21F0" w:rsidTr="009F75A2">
        <w:tc>
          <w:tcPr>
            <w:tcW w:w="42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Психологическая готовность к сдаче экзаменов для параллели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9, 11 классов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апрель-май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 классные руководители</w:t>
            </w:r>
          </w:p>
        </w:tc>
      </w:tr>
    </w:tbl>
    <w:p w:rsidR="002219A8" w:rsidRPr="008B21F0" w:rsidRDefault="002219A8" w:rsidP="002219A8">
      <w:pPr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>Профилактическое направление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127"/>
        <w:gridCol w:w="3260"/>
      </w:tblGrid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both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Вид работы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jc w:val="both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jc w:val="both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Создание и организация СПС (социально-психологической службы) школы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администрация,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Участие в работе</w:t>
            </w:r>
            <w:r>
              <w:rPr>
                <w:rStyle w:val="a3"/>
                <w:i w:val="0"/>
                <w:sz w:val="28"/>
                <w:szCs w:val="28"/>
              </w:rPr>
              <w:t>:</w:t>
            </w:r>
          </w:p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 - совет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 профилактики школы,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sz w:val="28"/>
                <w:szCs w:val="28"/>
              </w:rPr>
              <w:t>- совещание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 при директоре школы </w:t>
            </w: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>с обсуждением учащихся, склонных к правонарушениям и приглашением их родителей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>раз в месяц</w:t>
            </w:r>
          </w:p>
        </w:tc>
        <w:tc>
          <w:tcPr>
            <w:tcW w:w="3260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администрация,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педагог-психолог, социальный педагог,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 xml:space="preserve">педагоги 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Индивидуальные беседы с учащимися, состоящими на учёте, пропускающими занятия без уважительной причины, совершающими правонарушения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социальный педагог, классные руководители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r>
              <w:rPr>
                <w:rStyle w:val="a3"/>
                <w:i w:val="0"/>
                <w:sz w:val="28"/>
                <w:szCs w:val="28"/>
              </w:rPr>
              <w:t xml:space="preserve">Работа </w:t>
            </w:r>
            <w:r w:rsidRPr="008B21F0">
              <w:rPr>
                <w:rStyle w:val="a3"/>
                <w:i w:val="0"/>
                <w:sz w:val="28"/>
                <w:szCs w:val="28"/>
              </w:rPr>
              <w:t>с учащимися по профилактике употребления ПАВ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по </w:t>
            </w:r>
            <w:r w:rsidRPr="008B21F0">
              <w:rPr>
                <w:rStyle w:val="a3"/>
                <w:i w:val="0"/>
                <w:sz w:val="28"/>
                <w:szCs w:val="28"/>
              </w:rPr>
              <w:t>мере необходимости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социальный педагог, классные руководители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Психологические тренинги для профилактики негативных личностных отклонений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 классные руководители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Информационная страничка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 «Психолог советует»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jc w:val="both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</w:tbl>
    <w:p w:rsidR="002219A8" w:rsidRPr="008B21F0" w:rsidRDefault="002219A8" w:rsidP="002219A8">
      <w:pPr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>Организационно-методическое направление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2127"/>
        <w:gridCol w:w="3260"/>
      </w:tblGrid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Направление, виды и формы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Ознакомление с общешкольным планом работы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</w:t>
            </w:r>
            <w:r w:rsidRPr="008B21F0">
              <w:rPr>
                <w:rStyle w:val="a3"/>
                <w:i w:val="0"/>
                <w:sz w:val="28"/>
                <w:szCs w:val="28"/>
              </w:rPr>
              <w:t>о 06.11.2012г.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Изучение социального паспорта школы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10</w:t>
            </w:r>
            <w:r w:rsidRPr="008B21F0">
              <w:rPr>
                <w:rStyle w:val="a3"/>
                <w:i w:val="0"/>
                <w:sz w:val="28"/>
                <w:szCs w:val="28"/>
              </w:rPr>
              <w:t>.11.2012г.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Составление перспективного плана педагога-психолога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до 15</w:t>
            </w:r>
            <w:r w:rsidRPr="008B21F0">
              <w:rPr>
                <w:rStyle w:val="a3"/>
                <w:i w:val="0"/>
                <w:sz w:val="28"/>
                <w:szCs w:val="28"/>
              </w:rPr>
              <w:t>.11.2012г.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Разработка  и подготовка методик для диагностики учащихся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Разработка тренингов на основе имеющихся упражнений для учащихся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Подготовка  коррекционно-развивающих занятий  для работы с учащимися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Постоянное изучение методической литературы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Участие  в родительских собраниях (по запросу)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Обработка данных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по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результатом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диагностики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sz w:val="28"/>
                <w:szCs w:val="28"/>
              </w:rPr>
              <w:t>Организация</w:t>
            </w:r>
            <w:r w:rsidRPr="008B21F0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8B21F0">
              <w:rPr>
                <w:rStyle w:val="a3"/>
                <w:i w:val="0"/>
                <w:sz w:val="28"/>
                <w:szCs w:val="28"/>
              </w:rPr>
              <w:t>Сенсорный</w:t>
            </w:r>
            <w:proofErr w:type="gramEnd"/>
            <w:r w:rsidRPr="008B21F0">
              <w:rPr>
                <w:rStyle w:val="a3"/>
                <w:i w:val="0"/>
                <w:sz w:val="28"/>
                <w:szCs w:val="28"/>
              </w:rPr>
              <w:t xml:space="preserve"> комнаты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Ознакомление с  оборудованием, аппаратами, приборами  и </w:t>
            </w: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>методиками для эффективной деятельности работы с учащимися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3260" w:type="dxa"/>
          </w:tcPr>
          <w:p w:rsidR="002219A8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администрация,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педагог-психолог, школьный фельдшер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Участие в методическом объединении </w:t>
            </w:r>
          </w:p>
        </w:tc>
        <w:tc>
          <w:tcPr>
            <w:tcW w:w="2127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</w:tbl>
    <w:p w:rsidR="002219A8" w:rsidRPr="008B21F0" w:rsidRDefault="002219A8" w:rsidP="002219A8">
      <w:pPr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spacing w:line="360" w:lineRule="auto"/>
        <w:jc w:val="center"/>
        <w:rPr>
          <w:rStyle w:val="a3"/>
          <w:i w:val="0"/>
          <w:sz w:val="28"/>
          <w:szCs w:val="28"/>
        </w:rPr>
      </w:pPr>
    </w:p>
    <w:p w:rsidR="002219A8" w:rsidRPr="008B21F0" w:rsidRDefault="002219A8" w:rsidP="002219A8">
      <w:pPr>
        <w:jc w:val="center"/>
        <w:rPr>
          <w:rStyle w:val="a3"/>
          <w:b/>
          <w:i w:val="0"/>
          <w:sz w:val="28"/>
          <w:szCs w:val="28"/>
        </w:rPr>
      </w:pPr>
      <w:r w:rsidRPr="008B21F0">
        <w:rPr>
          <w:rStyle w:val="a3"/>
          <w:b/>
          <w:i w:val="0"/>
          <w:sz w:val="28"/>
          <w:szCs w:val="28"/>
        </w:rPr>
        <w:t xml:space="preserve">Оснащение методической базы.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3119"/>
      </w:tblGrid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Наименование дел</w:t>
            </w:r>
            <w:r w:rsidRPr="008B21F0">
              <w:rPr>
                <w:rStyle w:val="a3"/>
                <w:b/>
                <w:i w:val="0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Сроки выполнения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 w:rsidRPr="008B21F0">
              <w:rPr>
                <w:rStyle w:val="a3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Оформление кабинета педагога-психолога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Создание электронного банка данных на учащихся</w:t>
            </w:r>
            <w:r w:rsidRPr="008B21F0">
              <w:rPr>
                <w:rStyle w:val="a3"/>
                <w:i w:val="0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Изготовление бланков, стимульного материала: анкеты, тесты, опросники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  <w:tr w:rsidR="002219A8" w:rsidRPr="008B21F0" w:rsidTr="009F75A2">
        <w:tc>
          <w:tcPr>
            <w:tcW w:w="567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 xml:space="preserve">Нормативно-правовое обеспечение </w:t>
            </w:r>
          </w:p>
          <w:p w:rsidR="002219A8" w:rsidRPr="008B21F0" w:rsidRDefault="002219A8" w:rsidP="009F75A2">
            <w:pPr>
              <w:rPr>
                <w:rStyle w:val="a3"/>
                <w:i w:val="0"/>
                <w:sz w:val="28"/>
                <w:szCs w:val="28"/>
              </w:rPr>
            </w:pPr>
            <w:proofErr w:type="spellStart"/>
            <w:r w:rsidRPr="008B21F0">
              <w:rPr>
                <w:rStyle w:val="a3"/>
                <w:i w:val="0"/>
                <w:sz w:val="28"/>
                <w:szCs w:val="28"/>
              </w:rPr>
              <w:t>псхолога</w:t>
            </w:r>
            <w:proofErr w:type="spellEnd"/>
            <w:r w:rsidRPr="008B21F0">
              <w:rPr>
                <w:rStyle w:val="a3"/>
                <w:i w:val="0"/>
                <w:sz w:val="28"/>
                <w:szCs w:val="28"/>
              </w:rPr>
              <w:t>-педагогического процесса</w:t>
            </w:r>
          </w:p>
        </w:tc>
        <w:tc>
          <w:tcPr>
            <w:tcW w:w="2268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2219A8" w:rsidRPr="008B21F0" w:rsidRDefault="002219A8" w:rsidP="009F75A2">
            <w:pPr>
              <w:jc w:val="center"/>
              <w:rPr>
                <w:rStyle w:val="a3"/>
                <w:i w:val="0"/>
                <w:sz w:val="28"/>
                <w:szCs w:val="28"/>
              </w:rPr>
            </w:pPr>
            <w:r w:rsidRPr="008B21F0">
              <w:rPr>
                <w:rStyle w:val="a3"/>
                <w:i w:val="0"/>
                <w:sz w:val="28"/>
                <w:szCs w:val="28"/>
              </w:rPr>
              <w:t>педагог-психолог</w:t>
            </w:r>
          </w:p>
        </w:tc>
      </w:tr>
    </w:tbl>
    <w:p w:rsidR="004A2783" w:rsidRDefault="004A2783"/>
    <w:sectPr w:rsidR="004A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6C54"/>
    <w:multiLevelType w:val="hybridMultilevel"/>
    <w:tmpl w:val="5FDCD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95491"/>
    <w:multiLevelType w:val="hybridMultilevel"/>
    <w:tmpl w:val="6C1258A2"/>
    <w:lvl w:ilvl="0" w:tplc="B70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CB3FD3"/>
    <w:multiLevelType w:val="hybridMultilevel"/>
    <w:tmpl w:val="E8C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F8"/>
    <w:rsid w:val="002219A8"/>
    <w:rsid w:val="004A2783"/>
    <w:rsid w:val="009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219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21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2013-01-28T05:54:00Z</dcterms:created>
  <dcterms:modified xsi:type="dcterms:W3CDTF">2013-01-28T05:55:00Z</dcterms:modified>
</cp:coreProperties>
</file>